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D1" w:rsidRPr="00E516C7" w:rsidRDefault="00120DEA">
      <w:pPr>
        <w:rPr>
          <w:rFonts w:ascii="標楷體" w:eastAsia="標楷體" w:hAnsi="標楷體"/>
          <w:b/>
          <w:sz w:val="32"/>
          <w:szCs w:val="32"/>
        </w:rPr>
      </w:pPr>
      <w:r w:rsidRPr="00E516C7">
        <w:rPr>
          <w:rFonts w:ascii="標楷體" w:eastAsia="標楷體" w:hAnsi="標楷體" w:hint="eastAsia"/>
          <w:b/>
          <w:sz w:val="32"/>
          <w:szCs w:val="32"/>
        </w:rPr>
        <w:t>登革熱Q&amp;A</w:t>
      </w:r>
    </w:p>
    <w:tbl>
      <w:tblPr>
        <w:tblW w:w="0" w:type="auto"/>
        <w:tblCellSpacing w:w="45" w:type="dxa"/>
        <w:tblCellMar>
          <w:top w:w="1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90"/>
        <w:gridCol w:w="90"/>
        <w:gridCol w:w="90"/>
        <w:gridCol w:w="7286"/>
        <w:gridCol w:w="135"/>
      </w:tblGrid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hint="eastAsia"/>
                <w:szCs w:val="24"/>
              </w:rPr>
              <w:t>一、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什麼是登革熱？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4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登革熱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俗稱「天狗熱」或「</w:t>
            </w:r>
            <w:proofErr w:type="gramStart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斷骨熱</w:t>
            </w:r>
            <w:proofErr w:type="gramEnd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」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，是一種藉由病媒蚊叮咬而感染的急性傳染病，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臨床症狀主要為發燒、頭痛、後眼窩痛、肌肉關節痛、出疹等症狀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；登革熱依抗原性可分為Ⅰ、Ⅱ、Ⅲ、Ⅳ型等四種型別。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hint="eastAsia"/>
                <w:szCs w:val="24"/>
              </w:rPr>
              <w:t>二、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登革熱的感染方式為何？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3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登革熱的感染方式主要是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藉由病媒蚊叮咬人時</w:t>
            </w:r>
            <w:proofErr w:type="gramStart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將登革病毒</w:t>
            </w:r>
            <w:proofErr w:type="gramEnd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傳入人體內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，並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不會由人直接傳染給人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，也不會經由空氣或接觸傳染。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hint="eastAsia"/>
                <w:szCs w:val="24"/>
              </w:rPr>
              <w:t>三、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如何預防蚊蟲叮咬？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2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清除積水容器（孳生源）並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定期巡查居家環境整潔是防止病媒</w:t>
            </w:r>
            <w:proofErr w:type="gramStart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孳生的不二法門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，也是目前防治登革熱最根本的方法。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此外，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可透過穿著淺色長袖衣褲、身體裸露部位塗抹衛生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福利部核可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的防蚊藥劑（蚊蟲忌避劑）之個人保護措施，避免蚊蟲叮咬。 防蚊藥劑中，DEET（待乙妥）為現今最有效且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最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被廣泛使用於防蚊藥劑的成份。建議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成人可選用DEET濃度</w:t>
            </w:r>
            <w:proofErr w:type="gramStart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≦</w:t>
            </w:r>
            <w:proofErr w:type="gramEnd"/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50%的防蚊藥劑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，而年齡兩個月以上的孩童，只建議使用DEET濃度為10%至30%的防蚊藥劑，且回到戶內後要清洗乾淨。年齡兩個月以下的嬰兒，不建議使用含有DEET成份之防蚊藥劑，建議使用外在遮蔽的方式（例如淺色長袖衣褲及蚊帳）防止蚊蟲叮咬。</w:t>
            </w:r>
          </w:p>
        </w:tc>
      </w:tr>
      <w:tr w:rsidR="00E516C7" w:rsidRPr="00E516C7" w:rsidTr="00E516C7">
        <w:trPr>
          <w:gridAfter w:val="1"/>
          <w:tblCellSpacing w:w="4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16C7" w:rsidRPr="00E516C7" w:rsidRDefault="00E516C7" w:rsidP="00E516C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hint="eastAsia"/>
                <w:szCs w:val="24"/>
              </w:rPr>
              <w:t>四、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6C7" w:rsidRPr="00E516C7" w:rsidRDefault="00E516C7" w:rsidP="00E516C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防</w:t>
            </w:r>
            <w:proofErr w:type="gramStart"/>
            <w:r w:rsidRPr="00E516C7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蚊液該</w:t>
            </w:r>
            <w:proofErr w:type="gramEnd"/>
            <w:r w:rsidRPr="00E516C7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>怎麼選購？ </w:t>
            </w:r>
          </w:p>
        </w:tc>
      </w:tr>
      <w:tr w:rsidR="00E516C7" w:rsidRPr="00E516C7" w:rsidTr="00E516C7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3"/>
            <w:hideMark/>
          </w:tcPr>
          <w:p w:rsidR="00E516C7" w:rsidRPr="00E516C7" w:rsidRDefault="00E516C7" w:rsidP="00E516C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 w:val="26"/>
                <w:szCs w:val="26"/>
              </w:rPr>
              <w:t>A: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516C7" w:rsidRPr="00E516C7" w:rsidRDefault="00E516C7" w:rsidP="00E516C7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DEET（待乙妥）是目前最有效且廣泛使用的防蚊藥劑成分</w:t>
            </w:r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，具有較長時間的防蚊效果。目前含有DEET的防蚊藥劑主要分為兩種，其一為</w:t>
            </w:r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衛生福利部核准含有DEET的，可直接塗抹噴灑於人體皮膚，產品上印有「衛部(署)藥字」或「衛部(署)</w:t>
            </w:r>
            <w:proofErr w:type="gramStart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藥輸</w:t>
            </w:r>
            <w:proofErr w:type="gramEnd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」</w:t>
            </w:r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；另一種則為</w:t>
            </w:r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環保署核准含有DEET的「環境衛生用藥」，用於室內、戶外環境，產品上印有「環</w:t>
            </w:r>
            <w:proofErr w:type="gramStart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署衛製</w:t>
            </w:r>
            <w:proofErr w:type="gramEnd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」</w:t>
            </w:r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。兩種防蚊藥劑皆可有效達到防蚊效果。 衛生福利部核准含有DEET的</w:t>
            </w:r>
            <w:proofErr w:type="gramStart"/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防蚊液</w:t>
            </w:r>
            <w:proofErr w:type="gramEnd"/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，其成分都在衛生機關或各種實驗認可的安全範圍內，只要依照衛生單位核可的方法使用，不致傷及人體健康。環保署核准含有DEET的</w:t>
            </w:r>
            <w:proofErr w:type="gramStart"/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防蚊液</w:t>
            </w:r>
            <w:proofErr w:type="gramEnd"/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，則可噴灑於居家環境如紗窗、紗門上，或於戶外登山、露營時，噴灑於帳篷，避免蚊蟲跟隨進入，達到防蚊效果，但要避免噴灑於皮膚、衣物上。</w:t>
            </w:r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為確保消費者安全使用環境用</w:t>
            </w:r>
            <w:proofErr w:type="gramStart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防蚊液</w:t>
            </w:r>
            <w:proofErr w:type="gramEnd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，此類產品會加</w:t>
            </w:r>
            <w:proofErr w:type="gramStart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註</w:t>
            </w:r>
            <w:proofErr w:type="gramEnd"/>
            <w:r w:rsidRPr="00E516C7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「本產品不可噴灑於皮膚或衣物上」等文字</w:t>
            </w:r>
            <w:r w:rsidRPr="00E516C7">
              <w:rPr>
                <w:rFonts w:ascii="標楷體" w:eastAsia="標楷體" w:hAnsi="標楷體" w:cs="新細明體"/>
                <w:kern w:val="0"/>
                <w:szCs w:val="24"/>
              </w:rPr>
              <w:t>，以免民眾使用不當，影響健康。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E516C7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五</w:t>
            </w:r>
            <w:r w:rsidR="00120DEA" w:rsidRPr="00E516C7">
              <w:rPr>
                <w:rFonts w:ascii="標楷體" w:eastAsia="標楷體" w:hAnsi="標楷體" w:hint="eastAsia"/>
                <w:szCs w:val="24"/>
              </w:rPr>
              <w:t>、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什麼是病媒</w:t>
            </w:r>
            <w:proofErr w:type="gramStart"/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孳生源？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4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病媒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孳生源是病媒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幼蟲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及蛹所生長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的環境，以登革熱病媒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而言，其孳生源是指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『所有積水容器』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E516C7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120DEA" w:rsidRPr="00E516C7">
              <w:rPr>
                <w:rFonts w:ascii="標楷體" w:eastAsia="標楷體" w:hAnsi="標楷體" w:hint="eastAsia"/>
                <w:szCs w:val="24"/>
              </w:rPr>
              <w:t>、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登革熱病媒蚊的幼蟲孳生在哪裡？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3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登革熱病媒蚊的幼蟲〈孑孓〉孳生於人工容器及天然容器內。人工容器在室內包括種萬年青或黃金葛之花瓶、花盆底盤、冰箱底盤及地下室積水，而室外則包括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水桶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、陶甕、水泥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槽等儲水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工具，廢棄物包括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飲料罐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、紙杯、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紙碗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、塑膠袋等小型廢棄物，塑膠水桶、臉盆、洗澡盆、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鍋、碗、瓢、盆、輪胎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等中型廢棄物，不用之浴缸、馬桶、電冰箱、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洗衣機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、各式各樣傢俱等大型廢棄物；天然容器則包括</w:t>
            </w:r>
            <w:r w:rsidRPr="00120DEA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樹洞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、竹筒、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葉軸等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E516C7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七</w:t>
            </w:r>
            <w:r w:rsidR="00120DEA" w:rsidRPr="00E516C7">
              <w:rPr>
                <w:rFonts w:ascii="標楷體" w:eastAsia="標楷體" w:hAnsi="標楷體" w:hint="eastAsia"/>
                <w:szCs w:val="24"/>
              </w:rPr>
              <w:t>、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社區發生登革熱流行時民眾該怎麼辦？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gridSpan w:val="2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1.清除居家環境中各種積水容器，不使病媒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孳生。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2.白天外出活動時避免被登革熱病媒蚊叮咬，可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  <w:t>穿著長袖長褲，裸露處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  <w:t>噴防蚊液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3.家中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  <w:t>裝設紗門紗窗</w:t>
            </w: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4.配合政府做好防疫措施。</w:t>
            </w:r>
          </w:p>
        </w:tc>
      </w:tr>
      <w:tr w:rsidR="00120DEA" w:rsidRPr="00120DEA" w:rsidTr="00120DEA">
        <w:trPr>
          <w:gridAfter w:val="1"/>
          <w:tblCellSpacing w:w="4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0DEA" w:rsidRPr="00120DEA" w:rsidRDefault="00E516C7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</w:t>
            </w:r>
            <w:r w:rsidR="00120DEA" w:rsidRPr="00E516C7">
              <w:rPr>
                <w:rFonts w:ascii="標楷體" w:eastAsia="標楷體" w:hAnsi="標楷體" w:hint="eastAsia"/>
                <w:szCs w:val="24"/>
              </w:rPr>
              <w:t>、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社區內發生登革熱流行，一般民眾應如何預防登革熱</w:t>
            </w:r>
            <w:proofErr w:type="gramStart"/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疫</w:t>
            </w:r>
            <w:proofErr w:type="gramEnd"/>
            <w:r w:rsidRPr="00120DEA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情擴散？ </w:t>
            </w:r>
          </w:p>
        </w:tc>
      </w:tr>
      <w:tr w:rsidR="00120DEA" w:rsidRPr="00120DEA" w:rsidTr="00120DEA">
        <w:tblPrEx>
          <w:tblCellMar>
            <w:top w:w="0" w:type="dxa"/>
          </w:tblCellMar>
        </w:tblPrEx>
        <w:trPr>
          <w:tblCellSpacing w:w="45" w:type="dxa"/>
        </w:trPr>
        <w:tc>
          <w:tcPr>
            <w:tcW w:w="0" w:type="auto"/>
            <w:hideMark/>
          </w:tcPr>
          <w:p w:rsidR="00120DEA" w:rsidRPr="00120DEA" w:rsidRDefault="00120DEA" w:rsidP="00120DE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b/>
                <w:bCs/>
                <w:color w:val="0000FF"/>
                <w:kern w:val="0"/>
                <w:szCs w:val="24"/>
              </w:rPr>
              <w:t>A: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病例發生之地區，住戶應配合衛生局所，進行下列登革熱防治工作。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1.接受訪視、提供正確及詳實資訊，有疑似症狀者應接受抽血檢驗。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2.經綜合評估後如有必要，患者住家及工作地方圓半徑50公尺範圍內的住戶，將實施成蟲化學防治措施，以殺死可能帶病毒的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   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成蚊，防止疫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情擴散。</w:t>
            </w:r>
          </w:p>
          <w:p w:rsidR="00120DEA" w:rsidRPr="00120DEA" w:rsidRDefault="00120DEA" w:rsidP="00120DEA">
            <w:pPr>
              <w:widowControl/>
              <w:spacing w:line="384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3.配合進行病媒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蚊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孳生源查核及清除，主要是清除居家內外之積水容器，</w:t>
            </w:r>
            <w:proofErr w:type="gramStart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使斑蚊無</w:t>
            </w:r>
            <w:proofErr w:type="gramEnd"/>
            <w:r w:rsidRPr="00120DEA">
              <w:rPr>
                <w:rFonts w:ascii="標楷體" w:eastAsia="標楷體" w:hAnsi="標楷體" w:cs="新細明體"/>
                <w:kern w:val="0"/>
                <w:szCs w:val="24"/>
              </w:rPr>
              <w:t>繁殖場所及機會，才能避免被傳染。</w:t>
            </w:r>
          </w:p>
        </w:tc>
      </w:tr>
    </w:tbl>
    <w:p w:rsidR="00120DEA" w:rsidRDefault="00120DEA"/>
    <w:p w:rsidR="00E516C7" w:rsidRDefault="00E516C7"/>
    <w:p w:rsidR="00E516C7" w:rsidRDefault="00E516C7"/>
    <w:p w:rsidR="00E516C7" w:rsidRDefault="00E516C7"/>
    <w:p w:rsidR="00E516C7" w:rsidRDefault="00E516C7"/>
    <w:p w:rsidR="00E516C7" w:rsidRDefault="00E516C7"/>
    <w:p w:rsidR="00E516C7" w:rsidRDefault="00E516C7">
      <w:bookmarkStart w:id="0" w:name="_GoBack"/>
      <w:bookmarkEnd w:id="0"/>
    </w:p>
    <w:p w:rsidR="00E516C7" w:rsidRDefault="00E516C7"/>
    <w:p w:rsidR="00E516C7" w:rsidRDefault="00E516C7"/>
    <w:p w:rsidR="00E516C7" w:rsidRPr="00E516C7" w:rsidRDefault="00E516C7">
      <w:pPr>
        <w:rPr>
          <w:rFonts w:ascii="標楷體" w:eastAsia="標楷體" w:hAnsi="標楷體" w:hint="eastAsia"/>
        </w:rPr>
      </w:pPr>
      <w:r>
        <w:rPr>
          <w:rFonts w:hint="eastAsia"/>
        </w:rPr>
        <w:t xml:space="preserve">                                      </w:t>
      </w:r>
      <w:r w:rsidRPr="00E516C7">
        <w:rPr>
          <w:rFonts w:ascii="標楷體" w:eastAsia="標楷體" w:hAnsi="標楷體" w:hint="eastAsia"/>
        </w:rPr>
        <w:t>資料來源：衛生福利部疾病管制署</w:t>
      </w:r>
    </w:p>
    <w:sectPr w:rsidR="00E516C7" w:rsidRPr="00E516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EA"/>
    <w:rsid w:val="00120DEA"/>
    <w:rsid w:val="002E573E"/>
    <w:rsid w:val="00CC71D1"/>
    <w:rsid w:val="00E5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8BCC"/>
  <w15:chartTrackingRefBased/>
  <w15:docId w15:val="{6C76BA35-8C06-43B4-AB6B-F2D280DF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0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2018-08-27T05:16:00Z</dcterms:created>
  <dcterms:modified xsi:type="dcterms:W3CDTF">2018-08-27T05:50:00Z</dcterms:modified>
</cp:coreProperties>
</file>