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2DB" w:rsidRPr="008B22DB" w:rsidRDefault="008B22DB" w:rsidP="008B22DB">
      <w:pPr>
        <w:autoSpaceDE w:val="0"/>
        <w:autoSpaceDN w:val="0"/>
        <w:adjustRightInd w:val="0"/>
        <w:rPr>
          <w:rFonts w:asciiTheme="minorEastAsia" w:hAnsiTheme="minorEastAsia" w:cs="標楷體"/>
          <w:color w:val="000000"/>
          <w:kern w:val="0"/>
          <w:sz w:val="32"/>
          <w:szCs w:val="32"/>
        </w:rPr>
      </w:pPr>
      <w:r w:rsidRPr="008B22DB">
        <w:rPr>
          <w:rFonts w:asciiTheme="minorEastAsia" w:hAnsiTheme="minorEastAsia" w:cs="標楷體" w:hint="eastAsia"/>
          <w:color w:val="000000"/>
          <w:kern w:val="0"/>
          <w:sz w:val="32"/>
          <w:szCs w:val="32"/>
        </w:rPr>
        <w:t>總務處工作職掌一覽表</w:t>
      </w:r>
    </w:p>
    <w:p w:rsidR="008B22DB" w:rsidRPr="008B22DB" w:rsidRDefault="008B22DB" w:rsidP="008B22DB">
      <w:pPr>
        <w:autoSpaceDE w:val="0"/>
        <w:autoSpaceDN w:val="0"/>
        <w:adjustRightInd w:val="0"/>
        <w:rPr>
          <w:rFonts w:ascii="細明體" w:eastAsia="細明體" w:hAnsi="Times New Roman" w:cs="細明體"/>
          <w:color w:val="000000"/>
          <w:kern w:val="0"/>
          <w:szCs w:val="24"/>
        </w:rPr>
      </w:pP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總務主任</w:t>
      </w:r>
      <w:r>
        <w:rPr>
          <w:rFonts w:ascii="細明體" w:eastAsia="細明體" w:hAnsi="Times New Roman" w:cs="細明體" w:hint="eastAsia"/>
          <w:color w:val="000000"/>
          <w:kern w:val="0"/>
          <w:szCs w:val="24"/>
        </w:rPr>
        <w:t>：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綜理總務相關事項</w:t>
      </w:r>
    </w:p>
    <w:p w:rsidR="008B22DB" w:rsidRPr="008B22DB" w:rsidRDefault="008B22DB" w:rsidP="008B22DB">
      <w:pPr>
        <w:autoSpaceDE w:val="0"/>
        <w:autoSpaceDN w:val="0"/>
        <w:adjustRightInd w:val="0"/>
        <w:rPr>
          <w:rFonts w:ascii="細明體" w:eastAsia="細明體" w:hAnsi="Times New Roman" w:cs="細明體"/>
          <w:color w:val="000000"/>
          <w:kern w:val="0"/>
          <w:szCs w:val="24"/>
        </w:rPr>
      </w:pP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事務組</w:t>
      </w:r>
      <w:bookmarkStart w:id="0" w:name="_GoBack"/>
      <w:bookmarkEnd w:id="0"/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長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1.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各項事務章則之擬定。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2.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辦理學校財產、物品有關報表之登記及陳報，加強校產管理，做到物盡其用，</w:t>
      </w:r>
      <w:proofErr w:type="gramStart"/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不</w:t>
      </w:r>
      <w:proofErr w:type="gramEnd"/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閒置，每年盤點及隨時檢修要求。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3.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辦理學校校舍工程之興建、修繕、教學設備及辦公用物品購置之招標、開標、議價、比價及使用規劃、管理、分配等事宜。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4.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規劃及實施學校環境綠化美化事宜。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5.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辦理規劃辦公處所、教室及學生課桌椅之調配、管理及維護事宜。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6.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辦理災害預防及重建事宜。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7.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加強校園門禁管理、全校消防設備及建築物安全檢查申報。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8.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校內電氣、電力、空調、監控系統等設施維護及管理。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9.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飲水安全維護及管理。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10.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改建老舊建物，充實設備，以達到境教目標。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11.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環境整理、消毒、廢棄物處理。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12.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加強公物維修制度，指導學生使用愛惜公物，並建立賠償辦法。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13.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在不影響校園安寧及師生安全下，落實場地開放政策。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文書組長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1.</w:t>
      </w:r>
      <w:proofErr w:type="gramStart"/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典守學校</w:t>
      </w:r>
      <w:proofErr w:type="gramEnd"/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印信。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2.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辦理學校印信製（補、換）發之申請。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3.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學校公文收發、</w:t>
      </w:r>
      <w:proofErr w:type="gramStart"/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查催、繕</w:t>
      </w:r>
      <w:proofErr w:type="gramEnd"/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校、登記及統計。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4.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彙編全校行事曆及記載學校大事記。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5.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全校性會議及行政會報之通知、議程編列及彙整會議記錄。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6.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辦理市府公報之分送各處室。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7.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學校公文管理相關處理章則之擬定。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8.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公文保密及紙本公文歸檔之檔案管理。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9.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公文借、調閱之檔案管理即公文銷毀事項。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10</w:t>
      </w:r>
      <w:r>
        <w:rPr>
          <w:rFonts w:ascii="細明體" w:eastAsia="細明體" w:hAnsi="Times New Roman" w:cs="細明體" w:hint="eastAsia"/>
          <w:color w:val="000000"/>
          <w:kern w:val="0"/>
          <w:szCs w:val="24"/>
        </w:rPr>
        <w:t>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不屬各處室之公文處理。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 w:rsidRPr="008B22DB">
        <w:rPr>
          <w:rFonts w:ascii="細明體" w:eastAsia="細明體" w:hAnsi="Times New Roman" w:cs="細明體"/>
          <w:color w:val="000000"/>
          <w:kern w:val="0"/>
          <w:szCs w:val="24"/>
        </w:rPr>
        <w:t>11.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學校傳真文件、掛號信件、快遞、包裹等之轉發及收件人簽收。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 w:rsidRPr="008B22DB">
        <w:rPr>
          <w:rFonts w:ascii="細明體" w:eastAsia="細明體" w:hAnsi="Times New Roman" w:cs="細明體"/>
          <w:color w:val="000000"/>
          <w:kern w:val="0"/>
          <w:szCs w:val="24"/>
        </w:rPr>
        <w:t>12.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處理主管交辦之其他事項。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 w:rsidRPr="008B22DB">
        <w:rPr>
          <w:rFonts w:ascii="細明體" w:eastAsia="細明體" w:hAnsi="Times New Roman" w:cs="細明體"/>
          <w:color w:val="000000"/>
          <w:kern w:val="0"/>
          <w:szCs w:val="24"/>
        </w:rPr>
        <w:t>13.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辦理校長交接相關事宜。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出納組長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1.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編製全校教職員工之每月薪津、保險、兼代課鐘點費等各項經費表冊、款項之請領及發放。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2.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陳報市府財政局「自行收納統一收據月報表」。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3.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辦理學校現金、票據及證券之出納、移轉、保管及登記。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lastRenderedPageBreak/>
        <w:t>4.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依據學校會計室編製之支出</w:t>
      </w:r>
      <w:proofErr w:type="gramStart"/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傳票簽開公</w:t>
      </w:r>
      <w:proofErr w:type="gramEnd"/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庫支票及通知廠商到校領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款。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5.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辦理學校各項代辦經費及學生註冊收費之統計查核</w:t>
      </w:r>
      <w:proofErr w:type="gramStart"/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及存繳</w:t>
      </w:r>
      <w:proofErr w:type="gramEnd"/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6.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辦理學校代收、代扣款項及其他上級單位交</w:t>
      </w:r>
      <w:proofErr w:type="gramStart"/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辦解繳公</w:t>
      </w:r>
      <w:proofErr w:type="gramEnd"/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庫事項。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7.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代辦學校員工優惠存款、輔建住宅貸款及信用貸款由每月薪津中之代扣及代繳事宜。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8.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填製收款收據、繳款書、支出收回書等表冊及辦理其存款手續。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9.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登記現金出納備查簿及編制現金結存日報表。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10.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每月</w:t>
      </w:r>
      <w:proofErr w:type="gramStart"/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編製公庫</w:t>
      </w:r>
      <w:proofErr w:type="gramEnd"/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差額解釋表與學校會計室對帳。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11.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市府額定零用金之保管及支付事宜。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12.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公庫支票之請領、保管及印鑑更換之申請。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幹事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1.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協助財產管理。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2.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零用金帳</w:t>
      </w:r>
      <w:proofErr w:type="gramStart"/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務</w:t>
      </w:r>
      <w:proofErr w:type="gramEnd"/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處理。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3.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保險（勞保、勞退及健保）。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4.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跑馬燈登錄。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5.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其他臨時交辦事項。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技工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1.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各種水電、照明、電器、電力、設備、用品、消防器材等修繕工作。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2.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廁所檢修、建物維護。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3.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場地布置。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4.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臨時交辦事項。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工友邱郁貞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1.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花草養護澆水。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2.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協助修繕。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 w:rsidRPr="008B22DB">
        <w:rPr>
          <w:rFonts w:ascii="細明體" w:eastAsia="細明體" w:hAnsi="Times New Roman" w:cs="細明體"/>
          <w:color w:val="000000"/>
          <w:kern w:val="0"/>
          <w:szCs w:val="24"/>
        </w:rPr>
        <w:t>3</w:t>
      </w:r>
      <w:r>
        <w:rPr>
          <w:rFonts w:ascii="細明體" w:eastAsia="細明體" w:hAnsi="Times New Roman" w:cs="細明體"/>
          <w:color w:val="000000"/>
          <w:kern w:val="0"/>
          <w:szCs w:val="24"/>
        </w:rPr>
        <w:t>.</w:t>
      </w:r>
      <w:proofErr w:type="gramStart"/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淨德</w:t>
      </w:r>
      <w:proofErr w:type="gramEnd"/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、實踐樓各項公物、花台、屋頂、漏水頭、消防器材、走廊開關、冷氣電扇、地下室之巡檢。。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4.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臨時交辦事項。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工友遲久芸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1.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區中心公文遞送。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2.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銀行事務。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3.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小額採購。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4.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中平樓各項公物、花台、屋頂、漏水頭、消防器材、走廊開關、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冷氣電扇、地下室之巡檢。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 w:rsidRPr="008B22DB">
        <w:rPr>
          <w:rFonts w:ascii="細明體" w:eastAsia="細明體" w:hAnsi="Times New Roman" w:cs="細明體"/>
          <w:color w:val="000000"/>
          <w:kern w:val="0"/>
          <w:szCs w:val="24"/>
        </w:rPr>
        <w:t xml:space="preserve">5. 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臨時交辦事項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工友黃束珍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1.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辦公室桌椅、課桌椅之保管更換事宜。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2.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會議室維護。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lastRenderedPageBreak/>
        <w:t>3.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花草維護澆水。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4.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力行、靜心樓各項公物、花台、屋頂、漏水頭、消防器材、走廊開關、冷氣電扇、地下室之巡檢。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5.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臨時交辦事項。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警衛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1.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校園門禁安全管理。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2.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校園安全定點定時巡視。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3.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學生上下學時交通指揮協助。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4.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校門之清潔維護、草木植栽養護。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5.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蒞校賓客之登記及通報事宜。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6.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校園停車指揮事宜。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7.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校園開放及場地租借之時間管理及場地整理交待。</w:t>
      </w:r>
    </w:p>
    <w:p w:rsidR="008B22DB" w:rsidRPr="008B22DB" w:rsidRDefault="008B22DB" w:rsidP="008B22DB">
      <w:pPr>
        <w:autoSpaceDE w:val="0"/>
        <w:autoSpaceDN w:val="0"/>
        <w:adjustRightInd w:val="0"/>
        <w:ind w:left="240" w:hangingChars="100" w:hanging="240"/>
        <w:rPr>
          <w:rFonts w:ascii="細明體" w:eastAsia="細明體" w:hAnsi="Times New Roman" w:cs="細明體"/>
          <w:color w:val="000000"/>
          <w:kern w:val="0"/>
          <w:szCs w:val="24"/>
        </w:rPr>
      </w:pPr>
      <w:r>
        <w:rPr>
          <w:rFonts w:ascii="細明體" w:eastAsia="細明體" w:hAnsi="Times New Roman" w:cs="細明體"/>
          <w:color w:val="000000"/>
          <w:kern w:val="0"/>
          <w:szCs w:val="24"/>
        </w:rPr>
        <w:t>8.</w:t>
      </w:r>
      <w:r w:rsidRPr="008B22DB">
        <w:rPr>
          <w:rFonts w:ascii="細明體" w:eastAsia="細明體" w:hAnsi="Times New Roman" w:cs="細明體" w:hint="eastAsia"/>
          <w:color w:val="000000"/>
          <w:kern w:val="0"/>
          <w:szCs w:val="24"/>
        </w:rPr>
        <w:t>其他交辦事項。</w:t>
      </w:r>
    </w:p>
    <w:p w:rsidR="007058C9" w:rsidRPr="008B22DB" w:rsidRDefault="007058C9">
      <w:pPr>
        <w:rPr>
          <w:szCs w:val="24"/>
        </w:rPr>
      </w:pPr>
    </w:p>
    <w:sectPr w:rsidR="007058C9" w:rsidRPr="008B22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2DB"/>
    <w:rsid w:val="007058C9"/>
    <w:rsid w:val="008B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2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2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a300</dc:creator>
  <cp:lastModifiedBy>a300</cp:lastModifiedBy>
  <cp:revision>1</cp:revision>
  <dcterms:created xsi:type="dcterms:W3CDTF">2013-08-22T06:52:00Z</dcterms:created>
  <dcterms:modified xsi:type="dcterms:W3CDTF">2013-08-22T06:55:00Z</dcterms:modified>
</cp:coreProperties>
</file>